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780D" w14:textId="77777777" w:rsidR="008C3256" w:rsidRDefault="00BB3CC2">
      <w:pPr>
        <w:pStyle w:val="Szvegtrzs40"/>
        <w:shd w:val="clear" w:color="auto" w:fill="auto"/>
        <w:spacing w:before="0" w:after="171" w:line="280" w:lineRule="exact"/>
      </w:pPr>
      <w:r>
        <w:t>INGATLANVÁ</w:t>
      </w:r>
      <w:r w:rsidR="0005644A">
        <w:t>SÁRLÁSI KISOKOS,</w:t>
      </w:r>
      <w:r w:rsidR="0005644A">
        <w:br/>
        <w:t>azaz</w:t>
      </w:r>
      <w:r w:rsidR="0005644A">
        <w:br/>
        <w:t>„MIT NÉZZÜNK, HOGYAN ÉRTÉKELJÜK..."</w:t>
      </w:r>
    </w:p>
    <w:p w14:paraId="35473D00" w14:textId="77777777" w:rsidR="008C3256" w:rsidRDefault="0005644A">
      <w:pPr>
        <w:pStyle w:val="Szvegtrzs50"/>
        <w:shd w:val="clear" w:color="auto" w:fill="auto"/>
        <w:spacing w:before="0" w:after="709" w:line="220" w:lineRule="exact"/>
      </w:pPr>
      <w:r>
        <w:rPr>
          <w:rStyle w:val="Szvegtrzs54ptNemdlt"/>
        </w:rPr>
        <w:t xml:space="preserve">- </w:t>
      </w:r>
      <w:r>
        <w:t>nyomtassa ki és vigye magával ezt a listát minden megteki</w:t>
      </w:r>
      <w:r w:rsidR="000B0CED">
        <w:t>ntendő ingatlanhoz és töltse ki</w:t>
      </w:r>
      <w:bookmarkStart w:id="0" w:name="_GoBack"/>
      <w:bookmarkEnd w:id="0"/>
    </w:p>
    <w:p w14:paraId="08FBFE46" w14:textId="77777777" w:rsidR="008C3256" w:rsidRDefault="0005644A">
      <w:pPr>
        <w:pStyle w:val="Szvegtrzs20"/>
        <w:shd w:val="clear" w:color="auto" w:fill="auto"/>
        <w:spacing w:before="0" w:after="48"/>
        <w:ind w:firstLine="0"/>
      </w:pPr>
      <w:r>
        <w:t xml:space="preserve">Ez a lista </w:t>
      </w:r>
      <w:r>
        <w:rPr>
          <w:rStyle w:val="Szvegtrzs2Flkvr"/>
        </w:rPr>
        <w:t xml:space="preserve">segíti </w:t>
      </w:r>
      <w:r>
        <w:t>Önt abban, hogy jó néhány ingatlan megtekintése után is emlékezzen arra, hogy melyik ingatlan milyen tulajdonságokkal bír, melyik lehet a legjobb vétel, és melyiket kell elfelejteni, ezzel Önnek időt és energiát spórol meg, egyszóval segíti Önt a jó döntés meghozatalában!</w:t>
      </w:r>
    </w:p>
    <w:p w14:paraId="46566BAB" w14:textId="77777777" w:rsidR="008C3256" w:rsidRDefault="0005644A">
      <w:pPr>
        <w:pStyle w:val="Szvegtrzs20"/>
        <w:shd w:val="clear" w:color="auto" w:fill="auto"/>
        <w:tabs>
          <w:tab w:val="left" w:leader="dot" w:pos="7939"/>
        </w:tabs>
        <w:spacing w:before="0" w:after="0" w:line="514" w:lineRule="exact"/>
        <w:ind w:firstLine="0"/>
        <w:jc w:val="both"/>
      </w:pPr>
      <w:r>
        <w:t>INGATLAN CÍME:</w:t>
      </w:r>
      <w:r>
        <w:tab/>
      </w:r>
    </w:p>
    <w:p w14:paraId="7C6D4759" w14:textId="77777777" w:rsidR="008C3256" w:rsidRDefault="0005644A">
      <w:pPr>
        <w:pStyle w:val="Szvegtrzs20"/>
        <w:shd w:val="clear" w:color="auto" w:fill="auto"/>
        <w:tabs>
          <w:tab w:val="left" w:leader="dot" w:pos="7939"/>
        </w:tabs>
        <w:spacing w:before="0" w:after="0" w:line="514" w:lineRule="exact"/>
        <w:ind w:firstLine="0"/>
        <w:jc w:val="both"/>
      </w:pPr>
      <w:r>
        <w:t>NAGYSÁGA (NM):</w:t>
      </w:r>
      <w:r>
        <w:tab/>
      </w:r>
    </w:p>
    <w:p w14:paraId="0757256F" w14:textId="77777777" w:rsidR="008C3256" w:rsidRDefault="0005644A">
      <w:pPr>
        <w:pStyle w:val="Szvegtrzs20"/>
        <w:shd w:val="clear" w:color="auto" w:fill="auto"/>
        <w:tabs>
          <w:tab w:val="left" w:leader="dot" w:pos="8338"/>
        </w:tabs>
        <w:spacing w:before="0" w:after="0" w:line="514" w:lineRule="exact"/>
        <w:ind w:firstLine="0"/>
        <w:jc w:val="both"/>
      </w:pPr>
      <w:r>
        <w:t>ÁRA:</w:t>
      </w:r>
      <w:r>
        <w:tab/>
      </w:r>
    </w:p>
    <w:p w14:paraId="3543CFCB" w14:textId="77777777" w:rsidR="008C3256" w:rsidRDefault="0005644A">
      <w:pPr>
        <w:pStyle w:val="Szvegtrzs20"/>
        <w:shd w:val="clear" w:color="auto" w:fill="auto"/>
        <w:tabs>
          <w:tab w:val="left" w:leader="dot" w:pos="7939"/>
        </w:tabs>
        <w:spacing w:before="0" w:after="0" w:line="514" w:lineRule="exact"/>
        <w:ind w:firstLine="0"/>
        <w:jc w:val="both"/>
      </w:pPr>
      <w:r>
        <w:t>MEGTEKINTÉS DÁTUMA:</w:t>
      </w:r>
      <w:r>
        <w:tab/>
      </w:r>
    </w:p>
    <w:p w14:paraId="058768A1" w14:textId="77777777" w:rsidR="008C3256" w:rsidRDefault="0005644A">
      <w:pPr>
        <w:pStyle w:val="Szvegtrzs20"/>
        <w:shd w:val="clear" w:color="auto" w:fill="auto"/>
        <w:tabs>
          <w:tab w:val="left" w:leader="dot" w:pos="7939"/>
        </w:tabs>
        <w:spacing w:before="0" w:after="0" w:line="514" w:lineRule="exact"/>
        <w:ind w:firstLine="0"/>
        <w:jc w:val="both"/>
      </w:pPr>
      <w:r>
        <w:t>KONTAKT NÉV,</w:t>
      </w:r>
      <w:r w:rsidR="00BB3CC2">
        <w:t xml:space="preserve"> </w:t>
      </w:r>
      <w:r>
        <w:t>TELEFONSZÁM:</w:t>
      </w:r>
      <w:r>
        <w:tab/>
      </w:r>
    </w:p>
    <w:p w14:paraId="36C59FB6" w14:textId="77777777" w:rsidR="008C3256" w:rsidRDefault="0005644A">
      <w:pPr>
        <w:pStyle w:val="Szvegtrzs20"/>
        <w:shd w:val="clear" w:color="auto" w:fill="auto"/>
        <w:spacing w:before="0" w:after="0" w:line="514" w:lineRule="exact"/>
        <w:ind w:firstLine="0"/>
        <w:jc w:val="both"/>
      </w:pPr>
      <w:r>
        <w:t>Az alábbi kérdések megválaszolásával Ön könnyebben hozhat jó döntést!</w:t>
      </w:r>
    </w:p>
    <w:p w14:paraId="568CDDEF" w14:textId="77777777" w:rsidR="008C3256" w:rsidRDefault="0005644A">
      <w:pPr>
        <w:pStyle w:val="Szvegtrzs20"/>
        <w:shd w:val="clear" w:color="auto" w:fill="auto"/>
        <w:spacing w:before="0" w:after="425"/>
        <w:ind w:firstLine="0"/>
      </w:pPr>
      <w:r>
        <w:t>Karikázza be a válaszokat és adja össze a kapott pontokat: minél több pontot gyűjt a lakás, annál pozitívabb az összkép.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056"/>
        <w:gridCol w:w="773"/>
        <w:gridCol w:w="1306"/>
        <w:gridCol w:w="936"/>
        <w:gridCol w:w="1354"/>
      </w:tblGrid>
      <w:tr w:rsidR="008C3256" w14:paraId="0D6F983B" w14:textId="77777777">
        <w:trPr>
          <w:trHeight w:hRule="exact" w:val="418"/>
          <w:jc w:val="center"/>
        </w:trPr>
        <w:tc>
          <w:tcPr>
            <w:tcW w:w="283" w:type="dxa"/>
            <w:shd w:val="clear" w:color="auto" w:fill="FFFFFF"/>
          </w:tcPr>
          <w:p w14:paraId="752B0B56" w14:textId="77777777" w:rsidR="008C3256" w:rsidRDefault="008C3256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shd w:val="clear" w:color="auto" w:fill="FFFFFF"/>
          </w:tcPr>
          <w:p w14:paraId="0F5EE991" w14:textId="77777777" w:rsidR="008C3256" w:rsidRDefault="008C3256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14:paraId="473314F3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„JÓ"</w:t>
            </w:r>
          </w:p>
        </w:tc>
        <w:tc>
          <w:tcPr>
            <w:tcW w:w="1306" w:type="dxa"/>
            <w:shd w:val="clear" w:color="auto" w:fill="FFFFFF"/>
          </w:tcPr>
          <w:p w14:paraId="0DB78DBD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PONTOK</w:t>
            </w:r>
          </w:p>
        </w:tc>
        <w:tc>
          <w:tcPr>
            <w:tcW w:w="2290" w:type="dxa"/>
            <w:gridSpan w:val="2"/>
            <w:shd w:val="clear" w:color="auto" w:fill="FFFFFF"/>
          </w:tcPr>
          <w:p w14:paraId="55C54EDF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Szvegtrzs21"/>
              </w:rPr>
              <w:t>„ROSSZ" PONTOK</w:t>
            </w:r>
          </w:p>
        </w:tc>
      </w:tr>
      <w:tr w:rsidR="008C3256" w14:paraId="7C08D341" w14:textId="77777777">
        <w:trPr>
          <w:trHeight w:hRule="exact" w:val="418"/>
          <w:jc w:val="center"/>
        </w:trPr>
        <w:tc>
          <w:tcPr>
            <w:tcW w:w="283" w:type="dxa"/>
            <w:shd w:val="clear" w:color="auto" w:fill="FFFFFF"/>
            <w:vAlign w:val="bottom"/>
          </w:tcPr>
          <w:p w14:paraId="0D2FD366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1.</w:t>
            </w:r>
          </w:p>
        </w:tc>
        <w:tc>
          <w:tcPr>
            <w:tcW w:w="4056" w:type="dxa"/>
            <w:shd w:val="clear" w:color="auto" w:fill="FFFFFF"/>
            <w:vAlign w:val="bottom"/>
          </w:tcPr>
          <w:p w14:paraId="7ECD99DC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tulajdoni lap</w:t>
            </w:r>
          </w:p>
        </w:tc>
        <w:tc>
          <w:tcPr>
            <w:tcW w:w="773" w:type="dxa"/>
            <w:shd w:val="clear" w:color="auto" w:fill="FFFFFF"/>
            <w:vAlign w:val="bottom"/>
          </w:tcPr>
          <w:p w14:paraId="30949AC3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van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5001FED5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779A22F8" w14:textId="77777777" w:rsidR="008C3256" w:rsidRDefault="0005644A" w:rsidP="00BB3CC2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Szvegtrzs21"/>
              </w:rPr>
              <w:t>nincs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6F3C6C04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64BEC913" w14:textId="77777777">
        <w:trPr>
          <w:trHeight w:hRule="exact" w:val="274"/>
          <w:jc w:val="center"/>
        </w:trPr>
        <w:tc>
          <w:tcPr>
            <w:tcW w:w="283" w:type="dxa"/>
            <w:shd w:val="clear" w:color="auto" w:fill="FFFFFF"/>
            <w:vAlign w:val="bottom"/>
          </w:tcPr>
          <w:p w14:paraId="799D63EA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2.</w:t>
            </w:r>
          </w:p>
        </w:tc>
        <w:tc>
          <w:tcPr>
            <w:tcW w:w="4056" w:type="dxa"/>
            <w:shd w:val="clear" w:color="auto" w:fill="FFFFFF"/>
          </w:tcPr>
          <w:p w14:paraId="260EF93A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jelzálogjog mentes</w:t>
            </w:r>
          </w:p>
        </w:tc>
        <w:tc>
          <w:tcPr>
            <w:tcW w:w="773" w:type="dxa"/>
            <w:shd w:val="clear" w:color="auto" w:fill="FFFFFF"/>
          </w:tcPr>
          <w:p w14:paraId="277BEB3B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igen</w:t>
            </w:r>
          </w:p>
        </w:tc>
        <w:tc>
          <w:tcPr>
            <w:tcW w:w="1306" w:type="dxa"/>
            <w:shd w:val="clear" w:color="auto" w:fill="FFFFFF"/>
          </w:tcPr>
          <w:p w14:paraId="57FC0302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7A0C55FD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Szvegtrzs21"/>
              </w:rPr>
              <w:t>nem</w:t>
            </w:r>
          </w:p>
        </w:tc>
        <w:tc>
          <w:tcPr>
            <w:tcW w:w="1354" w:type="dxa"/>
            <w:shd w:val="clear" w:color="auto" w:fill="FFFFFF"/>
          </w:tcPr>
          <w:p w14:paraId="464BCB30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4F87DF76" w14:textId="77777777">
        <w:trPr>
          <w:trHeight w:hRule="exact" w:val="269"/>
          <w:jc w:val="center"/>
        </w:trPr>
        <w:tc>
          <w:tcPr>
            <w:tcW w:w="283" w:type="dxa"/>
            <w:shd w:val="clear" w:color="auto" w:fill="FFFFFF"/>
          </w:tcPr>
          <w:p w14:paraId="0634D98A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3.</w:t>
            </w:r>
          </w:p>
        </w:tc>
        <w:tc>
          <w:tcPr>
            <w:tcW w:w="4056" w:type="dxa"/>
            <w:shd w:val="clear" w:color="auto" w:fill="FFFFFF"/>
          </w:tcPr>
          <w:p w14:paraId="348A2B5F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végrehajtási jog mentes</w:t>
            </w:r>
          </w:p>
        </w:tc>
        <w:tc>
          <w:tcPr>
            <w:tcW w:w="773" w:type="dxa"/>
            <w:shd w:val="clear" w:color="auto" w:fill="FFFFFF"/>
          </w:tcPr>
          <w:p w14:paraId="33AEA3BE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igen</w:t>
            </w:r>
          </w:p>
        </w:tc>
        <w:tc>
          <w:tcPr>
            <w:tcW w:w="1306" w:type="dxa"/>
            <w:shd w:val="clear" w:color="auto" w:fill="FFFFFF"/>
          </w:tcPr>
          <w:p w14:paraId="4DCC8DC2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3B672E3C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Szvegtrzs21"/>
              </w:rPr>
              <w:t>nem</w:t>
            </w:r>
          </w:p>
        </w:tc>
        <w:tc>
          <w:tcPr>
            <w:tcW w:w="1354" w:type="dxa"/>
            <w:shd w:val="clear" w:color="auto" w:fill="FFFFFF"/>
          </w:tcPr>
          <w:p w14:paraId="006576B6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05BCDFD7" w14:textId="77777777">
        <w:trPr>
          <w:trHeight w:hRule="exact" w:val="278"/>
          <w:jc w:val="center"/>
        </w:trPr>
        <w:tc>
          <w:tcPr>
            <w:tcW w:w="283" w:type="dxa"/>
            <w:shd w:val="clear" w:color="auto" w:fill="FFFFFF"/>
          </w:tcPr>
          <w:p w14:paraId="2A948651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4.</w:t>
            </w:r>
          </w:p>
        </w:tc>
        <w:tc>
          <w:tcPr>
            <w:tcW w:w="4056" w:type="dxa"/>
            <w:shd w:val="clear" w:color="auto" w:fill="FFFFFF"/>
          </w:tcPr>
          <w:p w14:paraId="1EF18820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elidegenítési/terhelési tilalom mentes</w:t>
            </w:r>
          </w:p>
        </w:tc>
        <w:tc>
          <w:tcPr>
            <w:tcW w:w="773" w:type="dxa"/>
            <w:shd w:val="clear" w:color="auto" w:fill="FFFFFF"/>
          </w:tcPr>
          <w:p w14:paraId="32FFFE08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igen</w:t>
            </w:r>
          </w:p>
        </w:tc>
        <w:tc>
          <w:tcPr>
            <w:tcW w:w="1306" w:type="dxa"/>
            <w:shd w:val="clear" w:color="auto" w:fill="FFFFFF"/>
          </w:tcPr>
          <w:p w14:paraId="21C13A8C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0CEFC4D6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Szvegtrzs21"/>
              </w:rPr>
              <w:t>nem</w:t>
            </w:r>
          </w:p>
        </w:tc>
        <w:tc>
          <w:tcPr>
            <w:tcW w:w="1354" w:type="dxa"/>
            <w:shd w:val="clear" w:color="auto" w:fill="FFFFFF"/>
          </w:tcPr>
          <w:p w14:paraId="655EED27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5FF745A3" w14:textId="77777777">
        <w:trPr>
          <w:trHeight w:hRule="exact" w:val="274"/>
          <w:jc w:val="center"/>
        </w:trPr>
        <w:tc>
          <w:tcPr>
            <w:tcW w:w="283" w:type="dxa"/>
            <w:shd w:val="clear" w:color="auto" w:fill="FFFFFF"/>
          </w:tcPr>
          <w:p w14:paraId="39E3F972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5.</w:t>
            </w:r>
          </w:p>
        </w:tc>
        <w:tc>
          <w:tcPr>
            <w:tcW w:w="4056" w:type="dxa"/>
            <w:shd w:val="clear" w:color="auto" w:fill="FFFFFF"/>
          </w:tcPr>
          <w:p w14:paraId="79E5690C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eladó magyar állampolgár</w:t>
            </w:r>
          </w:p>
        </w:tc>
        <w:tc>
          <w:tcPr>
            <w:tcW w:w="773" w:type="dxa"/>
            <w:shd w:val="clear" w:color="auto" w:fill="FFFFFF"/>
          </w:tcPr>
          <w:p w14:paraId="70FBDB01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igen</w:t>
            </w:r>
          </w:p>
        </w:tc>
        <w:tc>
          <w:tcPr>
            <w:tcW w:w="1306" w:type="dxa"/>
            <w:shd w:val="clear" w:color="auto" w:fill="FFFFFF"/>
          </w:tcPr>
          <w:p w14:paraId="090DBA11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6EA7C5A9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Szvegtrzs21"/>
              </w:rPr>
              <w:t>nem</w:t>
            </w:r>
          </w:p>
        </w:tc>
        <w:tc>
          <w:tcPr>
            <w:tcW w:w="1354" w:type="dxa"/>
            <w:shd w:val="clear" w:color="auto" w:fill="FFFFFF"/>
          </w:tcPr>
          <w:p w14:paraId="3556DA08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75BD28D0" w14:textId="77777777">
        <w:trPr>
          <w:trHeight w:hRule="exact" w:val="274"/>
          <w:jc w:val="center"/>
        </w:trPr>
        <w:tc>
          <w:tcPr>
            <w:tcW w:w="283" w:type="dxa"/>
            <w:shd w:val="clear" w:color="auto" w:fill="FFFFFF"/>
            <w:vAlign w:val="bottom"/>
          </w:tcPr>
          <w:p w14:paraId="2C376B2A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6.</w:t>
            </w:r>
          </w:p>
        </w:tc>
        <w:tc>
          <w:tcPr>
            <w:tcW w:w="4056" w:type="dxa"/>
            <w:shd w:val="clear" w:color="auto" w:fill="FFFFFF"/>
          </w:tcPr>
          <w:p w14:paraId="6516E1C7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eladó személyesen jelent meg</w:t>
            </w:r>
          </w:p>
        </w:tc>
        <w:tc>
          <w:tcPr>
            <w:tcW w:w="773" w:type="dxa"/>
            <w:shd w:val="clear" w:color="auto" w:fill="FFFFFF"/>
          </w:tcPr>
          <w:p w14:paraId="39E07FFC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igen</w:t>
            </w:r>
          </w:p>
        </w:tc>
        <w:tc>
          <w:tcPr>
            <w:tcW w:w="1306" w:type="dxa"/>
            <w:shd w:val="clear" w:color="auto" w:fill="FFFFFF"/>
          </w:tcPr>
          <w:p w14:paraId="749AC793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70E75B38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Szvegtrzs21"/>
              </w:rPr>
              <w:t>nem</w:t>
            </w:r>
          </w:p>
        </w:tc>
        <w:tc>
          <w:tcPr>
            <w:tcW w:w="1354" w:type="dxa"/>
            <w:shd w:val="clear" w:color="auto" w:fill="FFFFFF"/>
          </w:tcPr>
          <w:p w14:paraId="76A36741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10F53030" w14:textId="77777777">
        <w:trPr>
          <w:trHeight w:hRule="exact" w:val="274"/>
          <w:jc w:val="center"/>
        </w:trPr>
        <w:tc>
          <w:tcPr>
            <w:tcW w:w="283" w:type="dxa"/>
            <w:shd w:val="clear" w:color="auto" w:fill="FFFFFF"/>
          </w:tcPr>
          <w:p w14:paraId="74D3ABAB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7.</w:t>
            </w:r>
          </w:p>
        </w:tc>
        <w:tc>
          <w:tcPr>
            <w:tcW w:w="4056" w:type="dxa"/>
            <w:shd w:val="clear" w:color="auto" w:fill="FFFFFF"/>
          </w:tcPr>
          <w:p w14:paraId="776DC5EA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energetikai tanúsítvány</w:t>
            </w:r>
          </w:p>
        </w:tc>
        <w:tc>
          <w:tcPr>
            <w:tcW w:w="773" w:type="dxa"/>
            <w:shd w:val="clear" w:color="auto" w:fill="FFFFFF"/>
          </w:tcPr>
          <w:p w14:paraId="494E9985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van</w:t>
            </w:r>
          </w:p>
        </w:tc>
        <w:tc>
          <w:tcPr>
            <w:tcW w:w="1306" w:type="dxa"/>
            <w:shd w:val="clear" w:color="auto" w:fill="FFFFFF"/>
          </w:tcPr>
          <w:p w14:paraId="6764525D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0EB8ABD4" w14:textId="77777777" w:rsidR="008C3256" w:rsidRDefault="00BB3CC2" w:rsidP="00BB3CC2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Szvegtrzs21"/>
              </w:rPr>
              <w:t xml:space="preserve"> </w:t>
            </w:r>
            <w:r w:rsidR="0005644A">
              <w:rPr>
                <w:rStyle w:val="Szvegtrzs21"/>
              </w:rPr>
              <w:t>nincs</w:t>
            </w:r>
          </w:p>
        </w:tc>
        <w:tc>
          <w:tcPr>
            <w:tcW w:w="1354" w:type="dxa"/>
            <w:shd w:val="clear" w:color="auto" w:fill="FFFFFF"/>
          </w:tcPr>
          <w:p w14:paraId="5DA4A906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6418675B" w14:textId="77777777">
        <w:trPr>
          <w:trHeight w:hRule="exact" w:val="274"/>
          <w:jc w:val="center"/>
        </w:trPr>
        <w:tc>
          <w:tcPr>
            <w:tcW w:w="283" w:type="dxa"/>
            <w:shd w:val="clear" w:color="auto" w:fill="FFFFFF"/>
            <w:vAlign w:val="bottom"/>
          </w:tcPr>
          <w:p w14:paraId="29464F38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8.</w:t>
            </w:r>
          </w:p>
        </w:tc>
        <w:tc>
          <w:tcPr>
            <w:tcW w:w="4056" w:type="dxa"/>
            <w:shd w:val="clear" w:color="auto" w:fill="FFFFFF"/>
          </w:tcPr>
          <w:p w14:paraId="0959F083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ablakok hőszigeteltek</w:t>
            </w:r>
          </w:p>
        </w:tc>
        <w:tc>
          <w:tcPr>
            <w:tcW w:w="773" w:type="dxa"/>
            <w:shd w:val="clear" w:color="auto" w:fill="FFFFFF"/>
          </w:tcPr>
          <w:p w14:paraId="5A6C8AE9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igen</w:t>
            </w:r>
          </w:p>
        </w:tc>
        <w:tc>
          <w:tcPr>
            <w:tcW w:w="1306" w:type="dxa"/>
            <w:shd w:val="clear" w:color="auto" w:fill="FFFFFF"/>
          </w:tcPr>
          <w:p w14:paraId="1119E4C3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2969D7B2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Szvegtrzs21"/>
              </w:rPr>
              <w:t>nem</w:t>
            </w:r>
          </w:p>
        </w:tc>
        <w:tc>
          <w:tcPr>
            <w:tcW w:w="1354" w:type="dxa"/>
            <w:shd w:val="clear" w:color="auto" w:fill="FFFFFF"/>
          </w:tcPr>
          <w:p w14:paraId="5C848CBF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  <w:tr w:rsidR="008C3256" w14:paraId="6E0D88A1" w14:textId="77777777">
        <w:trPr>
          <w:trHeight w:hRule="exact" w:val="274"/>
          <w:jc w:val="center"/>
        </w:trPr>
        <w:tc>
          <w:tcPr>
            <w:tcW w:w="283" w:type="dxa"/>
            <w:shd w:val="clear" w:color="auto" w:fill="FFFFFF"/>
          </w:tcPr>
          <w:p w14:paraId="17420473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9.</w:t>
            </w:r>
          </w:p>
        </w:tc>
        <w:tc>
          <w:tcPr>
            <w:tcW w:w="4056" w:type="dxa"/>
            <w:shd w:val="clear" w:color="auto" w:fill="FFFFFF"/>
          </w:tcPr>
          <w:p w14:paraId="5AB162F4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ház hőszigetelt</w:t>
            </w:r>
          </w:p>
        </w:tc>
        <w:tc>
          <w:tcPr>
            <w:tcW w:w="773" w:type="dxa"/>
            <w:shd w:val="clear" w:color="auto" w:fill="FFFFFF"/>
          </w:tcPr>
          <w:p w14:paraId="622E06CD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Szvegtrzs21"/>
              </w:rPr>
              <w:t>igen</w:t>
            </w:r>
          </w:p>
        </w:tc>
        <w:tc>
          <w:tcPr>
            <w:tcW w:w="1306" w:type="dxa"/>
            <w:shd w:val="clear" w:color="auto" w:fill="FFFFFF"/>
          </w:tcPr>
          <w:p w14:paraId="1AC7D059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Szvegtrzs21"/>
              </w:rPr>
              <w:t>10 pont</w:t>
            </w:r>
          </w:p>
        </w:tc>
        <w:tc>
          <w:tcPr>
            <w:tcW w:w="936" w:type="dxa"/>
            <w:shd w:val="clear" w:color="auto" w:fill="FFFFFF"/>
          </w:tcPr>
          <w:p w14:paraId="7E90B30E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right="180" w:firstLine="0"/>
              <w:jc w:val="right"/>
            </w:pPr>
            <w:r>
              <w:rPr>
                <w:rStyle w:val="Szvegtrzs21"/>
              </w:rPr>
              <w:t>nem</w:t>
            </w:r>
          </w:p>
        </w:tc>
        <w:tc>
          <w:tcPr>
            <w:tcW w:w="1354" w:type="dxa"/>
            <w:shd w:val="clear" w:color="auto" w:fill="FFFFFF"/>
          </w:tcPr>
          <w:p w14:paraId="1032204B" w14:textId="77777777" w:rsidR="008C3256" w:rsidRDefault="0005644A">
            <w:pPr>
              <w:pStyle w:val="Szvegtrzs20"/>
              <w:framePr w:w="870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Szvegtrzs21"/>
              </w:rPr>
              <w:t>0 pont</w:t>
            </w:r>
          </w:p>
        </w:tc>
      </w:tr>
    </w:tbl>
    <w:p w14:paraId="183F68D9" w14:textId="77777777" w:rsidR="008C3256" w:rsidRDefault="008C3256">
      <w:pPr>
        <w:framePr w:w="8707" w:wrap="notBeside" w:vAnchor="text" w:hAnchor="text" w:xAlign="center" w:y="1"/>
        <w:rPr>
          <w:sz w:val="2"/>
          <w:szCs w:val="2"/>
        </w:rPr>
      </w:pPr>
    </w:p>
    <w:p w14:paraId="53A61716" w14:textId="77777777" w:rsidR="008C3256" w:rsidRDefault="008C3256">
      <w:pPr>
        <w:rPr>
          <w:sz w:val="2"/>
          <w:szCs w:val="2"/>
        </w:rPr>
      </w:pPr>
    </w:p>
    <w:p w14:paraId="25D0810F" w14:textId="77777777" w:rsidR="008C3256" w:rsidRDefault="0005644A">
      <w:pPr>
        <w:pStyle w:val="Szvegtrzs40"/>
        <w:shd w:val="clear" w:color="auto" w:fill="auto"/>
        <w:tabs>
          <w:tab w:val="left" w:leader="dot" w:pos="5869"/>
        </w:tabs>
        <w:spacing w:before="256" w:after="751" w:line="280" w:lineRule="exact"/>
        <w:ind w:left="2960"/>
        <w:jc w:val="both"/>
      </w:pPr>
      <w:r>
        <w:t>Összesen:</w:t>
      </w:r>
      <w:r>
        <w:tab/>
        <w:t>pont</w:t>
      </w:r>
    </w:p>
    <w:p w14:paraId="4AF3DCAA" w14:textId="77777777" w:rsidR="008C3256" w:rsidRDefault="0005644A">
      <w:pPr>
        <w:pStyle w:val="Szvegtrzs60"/>
        <w:shd w:val="clear" w:color="auto" w:fill="auto"/>
        <w:spacing w:before="0"/>
      </w:pPr>
      <w:r>
        <w:t>Kérdése van?</w:t>
      </w:r>
    </w:p>
    <w:p w14:paraId="086532CA" w14:textId="77777777" w:rsidR="008C3256" w:rsidRDefault="0005644A">
      <w:pPr>
        <w:pStyle w:val="Szvegtrzs70"/>
        <w:shd w:val="clear" w:color="auto" w:fill="auto"/>
      </w:pPr>
      <w:r>
        <w:rPr>
          <w:lang w:val="hu-HU" w:eastAsia="hu-HU" w:bidi="hu-HU"/>
        </w:rPr>
        <w:t>Írjon:</w:t>
      </w:r>
      <w:hyperlink r:id="rId7" w:history="1">
        <w:r>
          <w:rPr>
            <w:rStyle w:val="Hiperhivatkozs"/>
            <w:lang w:val="hu-HU" w:eastAsia="hu-HU" w:bidi="hu-HU"/>
          </w:rPr>
          <w:t xml:space="preserve"> info @szucsugyved.hu</w:t>
        </w:r>
      </w:hyperlink>
      <w:r>
        <w:rPr>
          <w:rStyle w:val="Szvegtrzs71"/>
          <w:i/>
          <w:iCs/>
          <w:lang w:val="hu-HU" w:eastAsia="hu-HU" w:bidi="hu-HU"/>
        </w:rPr>
        <w:br/>
      </w:r>
      <w:r>
        <w:rPr>
          <w:lang w:val="hu-HU" w:eastAsia="hu-HU" w:bidi="hu-HU"/>
        </w:rPr>
        <w:t>Tájékozódjon:</w:t>
      </w:r>
    </w:p>
    <w:p w14:paraId="2D5A185F" w14:textId="77777777" w:rsidR="00BB3CC2" w:rsidRDefault="0005644A" w:rsidP="00BB3CC2">
      <w:pPr>
        <w:pStyle w:val="Szvegtrzs30"/>
        <w:shd w:val="clear" w:color="auto" w:fill="auto"/>
        <w:tabs>
          <w:tab w:val="left" w:pos="7402"/>
        </w:tabs>
      </w:pPr>
      <w:r>
        <w:rPr>
          <w:rStyle w:val="Szvegtrzs3Nemdlt"/>
        </w:rPr>
        <w:tab/>
      </w:r>
    </w:p>
    <w:p w14:paraId="7465B5B2" w14:textId="77777777" w:rsidR="008C3256" w:rsidRDefault="008C3256">
      <w:pPr>
        <w:pStyle w:val="Szvegtrzs30"/>
        <w:shd w:val="clear" w:color="auto" w:fill="auto"/>
        <w:tabs>
          <w:tab w:val="left" w:pos="4565"/>
          <w:tab w:val="left" w:pos="7402"/>
        </w:tabs>
        <w:spacing w:after="378"/>
      </w:pPr>
    </w:p>
    <w:p w14:paraId="7CF86EE9" w14:textId="77777777" w:rsidR="008C3256" w:rsidRDefault="0005644A">
      <w:pPr>
        <w:pStyle w:val="Szvegtrzs80"/>
        <w:shd w:val="clear" w:color="auto" w:fill="auto"/>
        <w:spacing w:before="0" w:after="157" w:line="240" w:lineRule="exact"/>
      </w:pPr>
      <w:r>
        <w:rPr>
          <w:rStyle w:val="Szvegtrzs81"/>
          <w:b/>
          <w:bCs/>
        </w:rPr>
        <w:t>Tudnivalók az egyes pontokhoz:</w:t>
      </w:r>
    </w:p>
    <w:p w14:paraId="61C3ED95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>A tulajdoni lap a lakás „személyi igazolványa". Ennek hiányában sem a tulajdoni viszonyok, sem az esetleges terhek nem ismerhetőek meg. Mindig kérje!</w:t>
      </w:r>
    </w:p>
    <w:p w14:paraId="347E6098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 xml:space="preserve">A jelzáloghitel nem a világ vége. Ha összege alacsonyabb, mint a vételár, a lakás </w:t>
      </w:r>
      <w:r>
        <w:lastRenderedPageBreak/>
        <w:t>nyugodtan megvásárolható, természetesen a jelzálogjog jogosulttal való tárgyalás után. Bonyolultabb lesz a szerződés, de kezelhető a kérdés.</w:t>
      </w:r>
    </w:p>
    <w:p w14:paraId="6F4C7D89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>Végrehajtási jog esetén a végrehajtóval kell tárgyalni. Nem feltétlenül baj, de függ az eljárás attól, hogy melyik szakaszban van a végrehajtás.</w:t>
      </w:r>
    </w:p>
    <w:p w14:paraId="6478D433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>Elidegenítési tilalom esetén az ingatlan nem értékesíthető. Ennek okát meg kell vizsgálni, elképzelhető, hogy csak a 2. pontban jelzettek miatt, lásd az ott leírtakat. A terhelési tilalom újabb teher bejegyzését akadályozza.</w:t>
      </w:r>
    </w:p>
    <w:p w14:paraId="0A7183DE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>Külföldi állampolgároktól való vásárlás esetén legyen elővigyázatos! Előfordulhatnak csalások, melyek hosszas jogi procedúrákhoz vezethetnek. Természetesen az EU tagországok állampolgárai esetében ennek kockázata csekély, de az ördög nem alszik!</w:t>
      </w:r>
    </w:p>
    <w:p w14:paraId="3FDC9F3C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>Ha az eladó nem jelenik meg személyesen, legyünk körültekintőek, kérjük az ügynöktől meghatalmazást és foglalózás előtt mindenképpen találkozzunk az eladóval, akit igazolvány útján azonosítsunk!</w:t>
      </w:r>
    </w:p>
    <w:p w14:paraId="0DD5947F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>Energetikai tanúsítvány törvény szerint a legtöbb lakóingatlanhoz kötelező. Ha nincs, azt kockáztatjuk, hogy nem jegyzik be a tulajdonjogunkat, és pluszköltségek is felmerülnek. Másfelől a tanúsítvány előre mutatja azt is, hogy mennyire kell majd kinyitnunk a pénztárcánkat a téli hónapokban, azaz minél jobb (lehetőleg A) értékre törekedjünk!</w:t>
      </w:r>
    </w:p>
    <w:p w14:paraId="55AE7B7E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1" w:lineRule="exact"/>
        <w:ind w:left="740"/>
        <w:jc w:val="both"/>
      </w:pPr>
      <w:r>
        <w:t>A hőszigetelt ablakok talán még többet is számítanak, mint a falak hőszigetelése. Ha korszerű nyílászárókkal rendelkezik a lakás, sokkal jobb lesz a hőérzetünk, kisebb a fűtésszámlánk, ám a rendszeres szellőztetés nagyon fontos, ha nyílt égésterű kazán van beszerelve.</w:t>
      </w:r>
    </w:p>
    <w:p w14:paraId="21C462D2" w14:textId="77777777" w:rsidR="008C3256" w:rsidRDefault="0005644A">
      <w:pPr>
        <w:pStyle w:val="Szvegtrzs2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1142" w:line="341" w:lineRule="exact"/>
        <w:ind w:left="740"/>
        <w:jc w:val="both"/>
      </w:pPr>
      <w:r>
        <w:t>A külső hőszigeteléssel ellátott házakban kellemes belső klímát találunk, másfelől pedig egy komoly kiadáson van túl az eladó, mely már nem a mi pénztárcánkat fogja terhelni, sőt a fűtés is olcsóbb. Előny még a hőszigetelt házak általában esztétikus külseje is, de ilyenkor is fontosak a korszerű ablakok is jól működő szigeteléshez!</w:t>
      </w:r>
    </w:p>
    <w:p w14:paraId="060FE829" w14:textId="77777777" w:rsidR="008C3256" w:rsidRDefault="0005644A">
      <w:pPr>
        <w:pStyle w:val="Szvegtrzs60"/>
        <w:shd w:val="clear" w:color="auto" w:fill="auto"/>
        <w:spacing w:before="0"/>
      </w:pPr>
      <w:r>
        <w:t>Kérdése van?</w:t>
      </w:r>
    </w:p>
    <w:p w14:paraId="2B4A2684" w14:textId="77777777" w:rsidR="008C3256" w:rsidRDefault="0005644A">
      <w:pPr>
        <w:pStyle w:val="Szvegtrzs70"/>
        <w:shd w:val="clear" w:color="auto" w:fill="auto"/>
      </w:pPr>
      <w:r>
        <w:rPr>
          <w:lang w:val="hu-HU" w:eastAsia="hu-HU" w:bidi="hu-HU"/>
        </w:rPr>
        <w:t>Írjon:</w:t>
      </w:r>
      <w:hyperlink r:id="rId8" w:history="1">
        <w:r>
          <w:rPr>
            <w:rStyle w:val="Hiperhivatkozs"/>
            <w:lang w:val="hu-HU" w:eastAsia="hu-HU" w:bidi="hu-HU"/>
          </w:rPr>
          <w:t xml:space="preserve"> info @szucsugyved.hu</w:t>
        </w:r>
      </w:hyperlink>
      <w:r>
        <w:rPr>
          <w:rStyle w:val="Szvegtrzs71"/>
          <w:i/>
          <w:iCs/>
          <w:lang w:val="hu-HU" w:eastAsia="hu-HU" w:bidi="hu-HU"/>
        </w:rPr>
        <w:br/>
      </w:r>
      <w:r>
        <w:rPr>
          <w:lang w:val="hu-HU" w:eastAsia="hu-HU" w:bidi="hu-HU"/>
        </w:rPr>
        <w:t>Tájékozódjon:</w:t>
      </w:r>
    </w:p>
    <w:p w14:paraId="56B46394" w14:textId="77777777" w:rsidR="008C3256" w:rsidRDefault="00D40D99">
      <w:pPr>
        <w:pStyle w:val="Szvegtrzs70"/>
        <w:shd w:val="clear" w:color="auto" w:fill="auto"/>
      </w:pPr>
      <w:hyperlink r:id="rId9" w:history="1">
        <w:r w:rsidR="0005644A">
          <w:rPr>
            <w:rStyle w:val="Hiperhivatkozs"/>
          </w:rPr>
          <w:t>http://sztp-ugyved-budapest.hu/teljeskoru-ingatlan-adasvetel/</w:t>
        </w:r>
      </w:hyperlink>
    </w:p>
    <w:sectPr w:rsidR="008C3256">
      <w:footerReference w:type="default" r:id="rId10"/>
      <w:pgSz w:w="11900" w:h="16840"/>
      <w:pgMar w:top="1137" w:right="1362" w:bottom="1132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0CE89" w14:textId="77777777" w:rsidR="00D40D99" w:rsidRDefault="00D40D99">
      <w:r>
        <w:separator/>
      </w:r>
    </w:p>
  </w:endnote>
  <w:endnote w:type="continuationSeparator" w:id="0">
    <w:p w14:paraId="3199DE9A" w14:textId="77777777" w:rsidR="00D40D99" w:rsidRDefault="00D4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2A19" w14:textId="77777777" w:rsidR="008C3256" w:rsidRDefault="00BB3C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7D5F64" wp14:editId="4CC134D4">
              <wp:simplePos x="0" y="0"/>
              <wp:positionH relativeFrom="page">
                <wp:posOffset>1518920</wp:posOffset>
              </wp:positionH>
              <wp:positionV relativeFrom="page">
                <wp:posOffset>10116820</wp:posOffset>
              </wp:positionV>
              <wp:extent cx="4541520" cy="137795"/>
              <wp:effectExtent l="4445" t="127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15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47705" w14:textId="77777777" w:rsidR="008C3256" w:rsidRDefault="0005644A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  <w:b/>
                              <w:bCs/>
                              <w:i/>
                              <w:iCs/>
                            </w:rPr>
                            <w:t>Ez a kisokos pusztán javaslat. Kitöltése az Ön felelőssége, kártérítési felelősség kizárva.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9.6pt;margin-top:796.6pt;width:357.6pt;height:10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" filled="f" stroked="f">
              <v:textbox style="mso-fit-shape-to-text:t" inset="0,0,0,0">
                <w:txbxContent>
                  <w:p w:rsidR="008C3256" w:rsidRDefault="0005644A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  <w:b/>
                        <w:bCs/>
                        <w:i/>
                        <w:iCs/>
                      </w:rPr>
                      <w:t>Ez a kisokos pusztán javaslat. Kitöltése az Ön felelőssége, kártérítési felelősség kizárva.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09DDF" w14:textId="77777777" w:rsidR="00D40D99" w:rsidRDefault="00D40D99"/>
  </w:footnote>
  <w:footnote w:type="continuationSeparator" w:id="0">
    <w:p w14:paraId="5E287A1E" w14:textId="77777777" w:rsidR="00D40D99" w:rsidRDefault="00D40D9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B56"/>
    <w:multiLevelType w:val="multilevel"/>
    <w:tmpl w:val="3D14AD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6"/>
    <w:rsid w:val="0005644A"/>
    <w:rsid w:val="000B0CED"/>
    <w:rsid w:val="008C3256"/>
    <w:rsid w:val="00BB3CC2"/>
    <w:rsid w:val="00D4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5430"/>
  <w15:docId w15:val="{61B72DB8-71E6-41A6-84E3-75C6C4C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Szvegtrzs31">
    <w:name w:val="Szövegtörzs (3)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3Nemdlt">
    <w:name w:val="Szövegtörzs (3) + Nem dőlt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3Nemdlt0">
    <w:name w:val="Szövegtörzs (3) + Nem dőlt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Book Antiqua" w:eastAsia="Book Antiqua" w:hAnsi="Book Antiqua" w:cs="Book Antiqu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Fejlcvagylbjegyzet13pt">
    <w:name w:val="Fejléc vagy lábjegyzet + 13 pt"/>
    <w:basedOn w:val="Fejlcvagylbjegyze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32">
    <w:name w:val="Szövegtörzs (3)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54ptNemdlt">
    <w:name w:val="Szövegtörzs (5) + 4 pt;Nem dőlt"/>
    <w:basedOn w:val="Szvegtrzs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Book Antiqua" w:eastAsia="Book Antiqua" w:hAnsi="Book Antiqua" w:cs="Book Antiqua"/>
      <w:b/>
      <w:bCs/>
      <w:i/>
      <w:iCs/>
      <w:smallCaps w:val="0"/>
      <w:strike w:val="0"/>
      <w:u w:val="none"/>
    </w:rPr>
  </w:style>
  <w:style w:type="character" w:customStyle="1" w:styleId="Szvegtrzs7">
    <w:name w:val="Szövegtörzs (7)_"/>
    <w:basedOn w:val="Bekezdsalapbettpusa"/>
    <w:link w:val="Szvegtrzs70"/>
    <w:rPr>
      <w:rFonts w:ascii="Book Antiqua" w:eastAsia="Book Antiqua" w:hAnsi="Book Antiqua" w:cs="Book Antiqua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Szvegtrzs71">
    <w:name w:val="Szövegtörzs (7)"/>
    <w:basedOn w:val="Szvegtrzs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Szvegtrzs8">
    <w:name w:val="Szövegtörzs (8)_"/>
    <w:basedOn w:val="Bekezdsalapbettpusa"/>
    <w:link w:val="Szvegtrzs8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81">
    <w:name w:val="Szövegtörzs (8)"/>
    <w:basedOn w:val="Szvegtrzs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8"/>
      <w:szCs w:val="1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480" w:after="480" w:line="0" w:lineRule="atLeast"/>
      <w:jc w:val="center"/>
    </w:pPr>
    <w:rPr>
      <w:rFonts w:ascii="Book Antiqua" w:eastAsia="Book Antiqua" w:hAnsi="Book Antiqua" w:cs="Book Antiqua"/>
      <w:b/>
      <w:bCs/>
      <w:sz w:val="28"/>
      <w:szCs w:val="28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240" w:after="780" w:line="0" w:lineRule="atLeast"/>
      <w:jc w:val="center"/>
    </w:pPr>
    <w:rPr>
      <w:rFonts w:ascii="Book Antiqua" w:eastAsia="Book Antiqua" w:hAnsi="Book Antiqua" w:cs="Book Antiqua"/>
      <w:i/>
      <w:iCs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780" w:after="240" w:line="274" w:lineRule="exact"/>
      <w:ind w:hanging="360"/>
    </w:pPr>
    <w:rPr>
      <w:rFonts w:ascii="Book Antiqua" w:eastAsia="Book Antiqua" w:hAnsi="Book Antiqua" w:cs="Book Antiqua"/>
      <w:sz w:val="22"/>
      <w:szCs w:val="22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840" w:line="264" w:lineRule="exact"/>
      <w:jc w:val="center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264" w:lineRule="exact"/>
      <w:jc w:val="center"/>
    </w:pPr>
    <w:rPr>
      <w:rFonts w:ascii="Book Antiqua" w:eastAsia="Book Antiqua" w:hAnsi="Book Antiqua" w:cs="Book Antiqua"/>
      <w:i/>
      <w:iCs/>
      <w:lang w:val="en-US" w:eastAsia="en-US" w:bidi="en-US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420" w:after="300" w:line="0" w:lineRule="atLeast"/>
      <w:jc w:val="both"/>
    </w:pPr>
    <w:rPr>
      <w:rFonts w:ascii="Book Antiqua" w:eastAsia="Book Antiqua" w:hAnsi="Book Antiqua" w:cs="Book Antiqua"/>
      <w:b/>
      <w:bCs/>
    </w:rPr>
  </w:style>
  <w:style w:type="paragraph" w:styleId="lfej">
    <w:name w:val="header"/>
    <w:basedOn w:val="Norml"/>
    <w:link w:val="lfejChar"/>
    <w:uiPriority w:val="99"/>
    <w:unhideWhenUsed/>
    <w:rsid w:val="00BB3C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3CC2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BB3C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3C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zucsugyved.hu" TargetMode="External"/><Relationship Id="rId8" Type="http://schemas.openxmlformats.org/officeDocument/2006/relationships/hyperlink" Target="mailto:info@szucsugyved.hu" TargetMode="External"/><Relationship Id="rId9" Type="http://schemas.openxmlformats.org/officeDocument/2006/relationships/hyperlink" Target="http://sztp-ugyved-budapest.hu/teljeskoru-ingatlan-adasvetel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Szűcs T. Péter</dc:creator>
  <cp:keywords/>
  <cp:lastModifiedBy>Microsoft Office-felhasználó</cp:lastModifiedBy>
  <cp:revision>3</cp:revision>
  <dcterms:created xsi:type="dcterms:W3CDTF">2018-06-09T18:09:00Z</dcterms:created>
  <dcterms:modified xsi:type="dcterms:W3CDTF">2018-06-11T10:30:00Z</dcterms:modified>
</cp:coreProperties>
</file>